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29" w:rsidRPr="00B90028" w:rsidRDefault="00ED0129" w:rsidP="00ED0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02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старшей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D53">
        <w:rPr>
          <w:rFonts w:ascii="Times New Roman" w:hAnsi="Times New Roman" w:cs="Times New Roman"/>
          <w:b/>
          <w:sz w:val="24"/>
          <w:szCs w:val="24"/>
        </w:rPr>
        <w:t>2</w:t>
      </w:r>
    </w:p>
    <w:p w:rsidR="00ED0129" w:rsidRPr="00963A7F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963A7F">
        <w:rPr>
          <w:rFonts w:ascii="Times New Roman" w:hAnsi="Times New Roman" w:cs="Times New Roman"/>
          <w:sz w:val="24"/>
          <w:szCs w:val="24"/>
        </w:rPr>
        <w:t xml:space="preserve">(далее - Программа), рассчитанная на обучающихся в возрасте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63A7F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D53">
        <w:rPr>
          <w:rFonts w:ascii="Times New Roman" w:hAnsi="Times New Roman" w:cs="Times New Roman"/>
          <w:sz w:val="24"/>
          <w:szCs w:val="24"/>
        </w:rPr>
        <w:t>разработана</w:t>
      </w:r>
      <w:r w:rsidR="00FB54B6" w:rsidRPr="00402D53">
        <w:rPr>
          <w:rFonts w:ascii="Times New Roman" w:hAnsi="Times New Roman" w:cs="Times New Roman"/>
          <w:sz w:val="24"/>
          <w:szCs w:val="24"/>
        </w:rPr>
        <w:t xml:space="preserve"> воспитателями старшей группы </w:t>
      </w:r>
      <w:r w:rsidR="00402D53">
        <w:rPr>
          <w:rFonts w:ascii="Times New Roman" w:hAnsi="Times New Roman" w:cs="Times New Roman"/>
          <w:sz w:val="24"/>
          <w:szCs w:val="24"/>
        </w:rPr>
        <w:t>Семёновой И.В.</w:t>
      </w:r>
      <w:r w:rsidR="00052EE4" w:rsidRPr="00402D53">
        <w:rPr>
          <w:rFonts w:ascii="Times New Roman" w:hAnsi="Times New Roman" w:cs="Times New Roman"/>
          <w:sz w:val="24"/>
          <w:szCs w:val="24"/>
        </w:rPr>
        <w:t xml:space="preserve"> </w:t>
      </w:r>
      <w:r w:rsidR="00402D53">
        <w:rPr>
          <w:rFonts w:ascii="Times New Roman" w:hAnsi="Times New Roman" w:cs="Times New Roman"/>
          <w:sz w:val="24"/>
          <w:szCs w:val="24"/>
        </w:rPr>
        <w:t>и</w:t>
      </w:r>
      <w:r w:rsidR="00052EE4" w:rsidRPr="00402D53">
        <w:rPr>
          <w:rFonts w:ascii="Times New Roman" w:hAnsi="Times New Roman" w:cs="Times New Roman"/>
          <w:sz w:val="24"/>
          <w:szCs w:val="24"/>
        </w:rPr>
        <w:t xml:space="preserve"> </w:t>
      </w:r>
      <w:r w:rsidR="00402D53">
        <w:rPr>
          <w:rFonts w:ascii="Times New Roman" w:hAnsi="Times New Roman" w:cs="Times New Roman"/>
          <w:sz w:val="24"/>
          <w:szCs w:val="24"/>
        </w:rPr>
        <w:t>Менлибаевой М.Ж.</w:t>
      </w:r>
      <w:r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№ </w:t>
      </w:r>
      <w:r w:rsidR="006513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 «</w:t>
      </w:r>
      <w:r w:rsidR="006513A4">
        <w:rPr>
          <w:rFonts w:ascii="Times New Roman" w:hAnsi="Times New Roman" w:cs="Times New Roman"/>
          <w:sz w:val="24"/>
          <w:szCs w:val="24"/>
        </w:rPr>
        <w:t>Красная шапочка</w:t>
      </w:r>
      <w:r>
        <w:rPr>
          <w:rFonts w:ascii="Times New Roman" w:hAnsi="Times New Roman" w:cs="Times New Roman"/>
          <w:sz w:val="24"/>
          <w:szCs w:val="24"/>
        </w:rPr>
        <w:t>» (далее - ГК</w:t>
      </w:r>
      <w:r w:rsidRPr="00963A7F">
        <w:rPr>
          <w:rFonts w:ascii="Times New Roman" w:hAnsi="Times New Roman" w:cs="Times New Roman"/>
          <w:sz w:val="24"/>
          <w:szCs w:val="24"/>
        </w:rPr>
        <w:t xml:space="preserve">ДОУ д/с № </w:t>
      </w:r>
      <w:r w:rsidR="006513A4">
        <w:rPr>
          <w:rFonts w:ascii="Times New Roman" w:hAnsi="Times New Roman" w:cs="Times New Roman"/>
          <w:sz w:val="24"/>
          <w:szCs w:val="24"/>
        </w:rPr>
        <w:t>2</w:t>
      </w:r>
      <w:r w:rsidRPr="00963A7F">
        <w:rPr>
          <w:rFonts w:ascii="Times New Roman" w:hAnsi="Times New Roman" w:cs="Times New Roman"/>
          <w:sz w:val="24"/>
          <w:szCs w:val="24"/>
        </w:rPr>
        <w:t>6 «</w:t>
      </w:r>
      <w:r w:rsidR="006513A4">
        <w:rPr>
          <w:rFonts w:ascii="Times New Roman" w:hAnsi="Times New Roman" w:cs="Times New Roman"/>
          <w:sz w:val="24"/>
          <w:szCs w:val="24"/>
        </w:rPr>
        <w:t>Красная шапочка</w:t>
      </w:r>
      <w:r w:rsidRPr="00963A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127807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редакцией Н.Е. Вераксы, Т.С. Комаровой, М.А.Васильевой (2016г) и инновационной программы дошкольного образования «От рождения до школы» под редакцией Н.Е.Вераксы, Т.С.Комаровой, Э.М. Дорофеевой (2019г.)</w:t>
      </w:r>
      <w:r w:rsidR="00052EE4" w:rsidRPr="00963A7F">
        <w:rPr>
          <w:rFonts w:ascii="Times New Roman" w:hAnsi="Times New Roman" w:cs="Times New Roman"/>
          <w:sz w:val="24"/>
          <w:szCs w:val="24"/>
        </w:rPr>
        <w:t xml:space="preserve">, </w:t>
      </w:r>
      <w:r w:rsidRPr="00963A7F">
        <w:rPr>
          <w:rFonts w:ascii="Times New Roman" w:hAnsi="Times New Roman" w:cs="Times New Roman"/>
          <w:sz w:val="24"/>
          <w:szCs w:val="24"/>
        </w:rPr>
        <w:t>кроме того, учтены особенности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</w:p>
    <w:p w:rsidR="00ED0129" w:rsidRPr="00963A7F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052EE4" w:rsidRPr="00127807" w:rsidRDefault="00052EE4" w:rsidP="00052EE4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-Федеральный закон от 29.12.2012 N 273-ФЗ «Об образовании в Российской Федерации»;</w:t>
      </w:r>
    </w:p>
    <w:p w:rsidR="00052EE4" w:rsidRPr="00127807" w:rsidRDefault="00052EE4" w:rsidP="00052EE4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052EE4" w:rsidRPr="00127807" w:rsidRDefault="00052EE4" w:rsidP="00052EE4">
      <w:pPr>
        <w:pStyle w:val="1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- Стратегия развития воспитания в Российской Федерации на период до 2025 года (Распоряжение Правительства РФ от 12.11.2020 N 2945-р «Об утверждении </w:t>
      </w:r>
      <w:hyperlink r:id="rId6" w:anchor="6580IP" w:history="1">
        <w:r w:rsidRPr="00127807">
          <w:rPr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плана мероприятий по реализации в 2021-2025 годах Стратегии развития воспитания в Российской Федерации на период до 2025 года</w:t>
        </w:r>
      </w:hyperlink>
      <w:r w:rsidRPr="00127807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»);</w:t>
      </w:r>
    </w:p>
    <w:p w:rsidR="00052EE4" w:rsidRPr="00127807" w:rsidRDefault="00052EE4" w:rsidP="0005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(Приказ Министерства образования и науки РФ от 17 октября 2013г. № 1155);</w:t>
      </w:r>
    </w:p>
    <w:p w:rsidR="00052EE4" w:rsidRPr="00127807" w:rsidRDefault="00052EE4" w:rsidP="00052E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-Санитарные правила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от 28.09.2020 №28);</w:t>
      </w:r>
    </w:p>
    <w:p w:rsidR="00052EE4" w:rsidRPr="00127807" w:rsidRDefault="00052EE4" w:rsidP="00052EE4">
      <w:pPr>
        <w:pStyle w:val="2"/>
        <w:tabs>
          <w:tab w:val="left" w:pos="567"/>
        </w:tabs>
        <w:spacing w:before="0" w:after="0"/>
        <w:jc w:val="both"/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</w:pPr>
      <w:r w:rsidRPr="00127807">
        <w:rPr>
          <w:rFonts w:ascii="Times New Roman" w:eastAsiaTheme="minorHAnsi" w:hAnsi="Times New Roman"/>
          <w:b w:val="0"/>
          <w:bCs w:val="0"/>
          <w:i w:val="0"/>
          <w:iCs w:val="0"/>
          <w:sz w:val="24"/>
          <w:szCs w:val="24"/>
          <w:lang w:eastAsia="en-US"/>
        </w:rPr>
        <w:t>- Санитарные правила и нормы СанПиН 1.2.3685–21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№ 2);</w:t>
      </w:r>
    </w:p>
    <w:p w:rsidR="00052EE4" w:rsidRPr="00963A7F" w:rsidRDefault="00052EE4" w:rsidP="0005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807">
        <w:rPr>
          <w:rFonts w:ascii="Times New Roman" w:hAnsi="Times New Roman" w:cs="Times New Roman"/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просвещения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31 июля 2020 г. N 373).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  Цель: формирование основ базисной культуры личности, всестороннее развитие психологических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физических качеств в соответствии с возрастными и индивидуальными особенностями детей старшего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дошкольного возраста.</w:t>
      </w:r>
    </w:p>
    <w:p w:rsidR="00ED0129" w:rsidRPr="00B90028" w:rsidRDefault="00ED0129" w:rsidP="00ED01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0028">
        <w:rPr>
          <w:rFonts w:ascii="Times New Roman" w:hAnsi="Times New Roman" w:cs="Times New Roman"/>
          <w:sz w:val="24"/>
          <w:szCs w:val="24"/>
        </w:rPr>
        <w:t>Задачи: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▪ Укреплять здоровье воспитанников, приобщать их к здоровому образу жизни, развивать двигательную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культуру детей.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▪ Обеспечивать физкультурно-оздоровительное, познавательно-речевое, социально-личностное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художественно-эстетическое развитие детей.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▪ Побуждать к активному познанию окружающей действительности, осмыслению и нахождению причинно-следственных связей, развивать логику, мышление, коммуникативные способности.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▪ Воспитывать любовь к природе, Родине, семье, уважение к правам и свободам человека.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▪ Оказывать консультативную и методическую помощь родителям (законным представителям) детей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вопросам воспитания и развития.</w:t>
      </w:r>
    </w:p>
    <w:p w:rsidR="00ED0129" w:rsidRPr="00B90028" w:rsidRDefault="00ED0129" w:rsidP="00ED012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0028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Принцип развивающего образования, целью которого является развитие ребенка.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Принципы научной обоснованности и практической применимости.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Соответствие критериям полноты, необходимости и достаточности.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lastRenderedPageBreak/>
        <w:t>- Единство воспитательных, обучающих и развивающих целей и задач процесса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дошкольного возраста, в ходе реализации которых формируются такие знания, умения и навыки,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имеют непосредственное отношение к развитию дошкольников.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Принцип интеграции образовательных областей в соответствии с возрастными возможностями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особенностями воспитанников.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Комплексно-тематический принцип построения образовательного процесса.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Решение программных образовательных задач в совместной деятельности дошкольников не только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 xml:space="preserve">рамках </w:t>
      </w:r>
      <w:r>
        <w:rPr>
          <w:rFonts w:ascii="Times New Roman" w:hAnsi="Times New Roman" w:cs="Times New Roman"/>
          <w:sz w:val="24"/>
          <w:szCs w:val="24"/>
        </w:rPr>
        <w:t>организованной</w:t>
      </w:r>
      <w:r w:rsidRPr="00B9002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но и при проведении режимных моментов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соответствии со спецификой дошкольного образования.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- Принцип культурообразности.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0028">
        <w:rPr>
          <w:rFonts w:ascii="Times New Roman" w:hAnsi="Times New Roman" w:cs="Times New Roman"/>
          <w:sz w:val="24"/>
          <w:szCs w:val="24"/>
        </w:rPr>
        <w:t>Подходы: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∙ комплексный;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∙ деятельностный;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∙ индивидуально-дифференцированный;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∙ средовой.</w:t>
      </w:r>
    </w:p>
    <w:p w:rsidR="00ED0129" w:rsidRPr="00B90028" w:rsidRDefault="00ED0129" w:rsidP="00ED01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0028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052EE4" w:rsidRPr="00963A7F" w:rsidRDefault="00ED0129" w:rsidP="0005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52EE4" w:rsidRPr="00963A7F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 w:rsidR="00052EE4"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963A7F">
        <w:rPr>
          <w:rFonts w:ascii="Times New Roman" w:hAnsi="Times New Roman" w:cs="Times New Roman"/>
          <w:sz w:val="24"/>
          <w:szCs w:val="24"/>
        </w:rPr>
        <w:t>обучающихся, планируемы</w:t>
      </w:r>
      <w:r w:rsidR="00052EE4">
        <w:rPr>
          <w:rFonts w:ascii="Times New Roman" w:hAnsi="Times New Roman" w:cs="Times New Roman"/>
          <w:sz w:val="24"/>
          <w:szCs w:val="24"/>
        </w:rPr>
        <w:t xml:space="preserve">е результаты рабочей программы, </w:t>
      </w:r>
      <w:r w:rsidR="00052EE4" w:rsidRPr="00963A7F">
        <w:rPr>
          <w:rFonts w:ascii="Times New Roman" w:hAnsi="Times New Roman" w:cs="Times New Roman"/>
          <w:sz w:val="24"/>
          <w:szCs w:val="24"/>
        </w:rPr>
        <w:t>индивидуальные</w:t>
      </w:r>
      <w:r w:rsidR="00052EE4"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963A7F">
        <w:rPr>
          <w:rFonts w:ascii="Times New Roman" w:hAnsi="Times New Roman" w:cs="Times New Roman"/>
          <w:sz w:val="24"/>
          <w:szCs w:val="24"/>
        </w:rPr>
        <w:t>особенности</w:t>
      </w:r>
      <w:r w:rsidR="00052EE4">
        <w:rPr>
          <w:rFonts w:ascii="Times New Roman" w:hAnsi="Times New Roman" w:cs="Times New Roman"/>
          <w:sz w:val="24"/>
          <w:szCs w:val="24"/>
        </w:rPr>
        <w:t>, ц</w:t>
      </w:r>
      <w:r w:rsidR="00052EE4" w:rsidRPr="006A5EB1">
        <w:rPr>
          <w:rFonts w:ascii="Times New Roman" w:hAnsi="Times New Roman" w:cs="Times New Roman"/>
          <w:sz w:val="24"/>
          <w:szCs w:val="24"/>
        </w:rPr>
        <w:t>елевые</w:t>
      </w:r>
      <w:r w:rsidR="00052EE4"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6A5EB1">
        <w:rPr>
          <w:rFonts w:ascii="Times New Roman" w:hAnsi="Times New Roman" w:cs="Times New Roman"/>
          <w:sz w:val="24"/>
          <w:szCs w:val="24"/>
        </w:rPr>
        <w:t>ориентиры</w:t>
      </w:r>
      <w:r w:rsidR="00052EE4"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6A5EB1">
        <w:rPr>
          <w:rFonts w:ascii="Times New Roman" w:hAnsi="Times New Roman" w:cs="Times New Roman"/>
          <w:sz w:val="24"/>
          <w:szCs w:val="24"/>
        </w:rPr>
        <w:t>воспитательной</w:t>
      </w:r>
      <w:r w:rsidR="00052EE4"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6A5EB1">
        <w:rPr>
          <w:rFonts w:ascii="Times New Roman" w:hAnsi="Times New Roman" w:cs="Times New Roman"/>
          <w:sz w:val="24"/>
          <w:szCs w:val="24"/>
        </w:rPr>
        <w:t>работы</w:t>
      </w:r>
      <w:r w:rsidR="00052EE4"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6A5EB1">
        <w:rPr>
          <w:rFonts w:ascii="Times New Roman" w:hAnsi="Times New Roman" w:cs="Times New Roman"/>
          <w:sz w:val="24"/>
          <w:szCs w:val="24"/>
        </w:rPr>
        <w:t>для</w:t>
      </w:r>
      <w:r w:rsidR="00052EE4">
        <w:rPr>
          <w:rFonts w:ascii="Times New Roman" w:hAnsi="Times New Roman" w:cs="Times New Roman"/>
          <w:sz w:val="24"/>
          <w:szCs w:val="24"/>
        </w:rPr>
        <w:t xml:space="preserve"> </w:t>
      </w:r>
      <w:r w:rsidR="00052EE4" w:rsidRPr="006A5EB1">
        <w:rPr>
          <w:rFonts w:ascii="Times New Roman" w:hAnsi="Times New Roman" w:cs="Times New Roman"/>
          <w:sz w:val="24"/>
          <w:szCs w:val="24"/>
        </w:rPr>
        <w:t>детей</w:t>
      </w:r>
      <w:r w:rsidR="00052EE4">
        <w:rPr>
          <w:rFonts w:ascii="Times New Roman" w:hAnsi="Times New Roman" w:cs="Times New Roman"/>
          <w:sz w:val="24"/>
          <w:szCs w:val="24"/>
        </w:rPr>
        <w:t xml:space="preserve"> старшего возраста</w:t>
      </w:r>
      <w:r w:rsidR="00052EE4" w:rsidRPr="00963A7F">
        <w:rPr>
          <w:rFonts w:ascii="Times New Roman" w:hAnsi="Times New Roman" w:cs="Times New Roman"/>
          <w:sz w:val="24"/>
          <w:szCs w:val="24"/>
        </w:rPr>
        <w:t>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0028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освоению пяти образовательных областей, организация совместной деятельности воспитателей группы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дителями, реализация парциальной программы</w:t>
      </w:r>
      <w:r w:rsidRPr="00B90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речевого </w:t>
      </w:r>
      <w:r w:rsidR="00052EE4">
        <w:rPr>
          <w:rFonts w:ascii="Times New Roman" w:hAnsi="Times New Roman" w:cs="Times New Roman"/>
          <w:sz w:val="24"/>
          <w:szCs w:val="24"/>
        </w:rPr>
        <w:t>развития «</w:t>
      </w:r>
      <w:r w:rsidR="00FE3541">
        <w:rPr>
          <w:rFonts w:ascii="Times New Roman" w:hAnsi="Times New Roman" w:cs="Times New Roman"/>
          <w:sz w:val="24"/>
          <w:szCs w:val="24"/>
        </w:rPr>
        <w:t>Умнички</w:t>
      </w:r>
      <w:r w:rsidR="00052EE4">
        <w:rPr>
          <w:rFonts w:ascii="Times New Roman" w:hAnsi="Times New Roman" w:cs="Times New Roman"/>
          <w:sz w:val="24"/>
          <w:szCs w:val="24"/>
        </w:rPr>
        <w:t xml:space="preserve">», а также </w:t>
      </w:r>
      <w:r w:rsidR="00052EE4" w:rsidRPr="006A5EB1">
        <w:rPr>
          <w:rFonts w:ascii="Times New Roman" w:hAnsi="Times New Roman" w:cs="Times New Roman"/>
          <w:sz w:val="24"/>
          <w:szCs w:val="24"/>
        </w:rPr>
        <w:t>содержание воспитательной работы по шести направлениям воспитания</w:t>
      </w:r>
      <w:r w:rsidR="00052EE4">
        <w:rPr>
          <w:rFonts w:ascii="Times New Roman" w:hAnsi="Times New Roman" w:cs="Times New Roman"/>
          <w:sz w:val="24"/>
          <w:szCs w:val="24"/>
        </w:rPr>
        <w:t>.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0028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</w:t>
      </w: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8">
        <w:rPr>
          <w:rFonts w:ascii="Times New Roman" w:hAnsi="Times New Roman" w:cs="Times New Roman"/>
          <w:sz w:val="24"/>
          <w:szCs w:val="24"/>
        </w:rPr>
        <w:t>организации развивающей предметно - пространственной среды, программно-методическое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(здоровьесберегающие, личностно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ориентированные технологии, игровая, технология «ТРИЗ», технология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ИКТ-технология</w:t>
      </w:r>
      <w:r w:rsidRPr="00B90028">
        <w:rPr>
          <w:rFonts w:ascii="Times New Roman" w:hAnsi="Times New Roman" w:cs="Times New Roman"/>
          <w:sz w:val="24"/>
          <w:szCs w:val="24"/>
        </w:rPr>
        <w:t>).</w:t>
      </w:r>
    </w:p>
    <w:p w:rsidR="00ED0129" w:rsidRPr="008B42EF" w:rsidRDefault="00ED0129" w:rsidP="00052EE4">
      <w:pPr>
        <w:widowControl w:val="0"/>
        <w:tabs>
          <w:tab w:val="left" w:pos="567"/>
        </w:tabs>
        <w:suppressAutoHyphens/>
        <w:spacing w:line="240" w:lineRule="auto"/>
        <w:jc w:val="both"/>
        <w:rPr>
          <w:rFonts w:ascii="Times New Roman" w:hAnsi="Times New Roman" w:cs="Times New Roman"/>
          <w:bCs/>
          <w:spacing w:val="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0028">
        <w:rPr>
          <w:rFonts w:ascii="Times New Roman" w:hAnsi="Times New Roman" w:cs="Times New Roman"/>
          <w:sz w:val="24"/>
          <w:szCs w:val="24"/>
        </w:rPr>
        <w:t xml:space="preserve">В приложение представлены </w:t>
      </w:r>
      <w:r w:rsidR="00052EE4">
        <w:rPr>
          <w:rFonts w:ascii="Times New Roman" w:hAnsi="Times New Roman" w:cs="Times New Roman"/>
          <w:sz w:val="24"/>
          <w:szCs w:val="24"/>
        </w:rPr>
        <w:t xml:space="preserve">календарное планирование воспитательной работы, </w:t>
      </w:r>
      <w:r w:rsidRPr="00B90028">
        <w:rPr>
          <w:rFonts w:ascii="Times New Roman" w:hAnsi="Times New Roman" w:cs="Times New Roman"/>
          <w:sz w:val="24"/>
          <w:szCs w:val="24"/>
        </w:rPr>
        <w:t>перспективные планирования по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53098">
        <w:rPr>
          <w:rFonts w:ascii="Times New Roman" w:hAnsi="Times New Roman" w:cs="Times New Roman"/>
          <w:sz w:val="24"/>
          <w:szCs w:val="24"/>
        </w:rPr>
        <w:t>«</w:t>
      </w:r>
      <w:r w:rsidR="00052EE4">
        <w:rPr>
          <w:rFonts w:ascii="Times New Roman" w:hAnsi="Times New Roman" w:cs="Times New Roman"/>
          <w:sz w:val="24"/>
          <w:szCs w:val="24"/>
        </w:rPr>
        <w:t>Дорожная азбука</w:t>
      </w:r>
      <w:r w:rsidR="00B53098" w:rsidRPr="00B53098">
        <w:rPr>
          <w:rFonts w:ascii="Times New Roman" w:hAnsi="Times New Roman" w:cs="Times New Roman"/>
          <w:sz w:val="24"/>
          <w:szCs w:val="24"/>
        </w:rPr>
        <w:t>»,</w:t>
      </w:r>
      <w:r w:rsidR="00B53098">
        <w:rPr>
          <w:rFonts w:ascii="Times New Roman" w:hAnsi="Times New Roman" w:cs="Times New Roman"/>
          <w:sz w:val="24"/>
          <w:szCs w:val="24"/>
        </w:rPr>
        <w:t xml:space="preserve"> </w:t>
      </w:r>
      <w:r w:rsidRPr="00B53098">
        <w:rPr>
          <w:rFonts w:ascii="Times New Roman" w:hAnsi="Times New Roman" w:cs="Times New Roman"/>
          <w:sz w:val="24"/>
          <w:szCs w:val="24"/>
        </w:rPr>
        <w:t>«</w:t>
      </w:r>
      <w:r w:rsidR="00052EE4">
        <w:rPr>
          <w:rFonts w:ascii="Times New Roman" w:hAnsi="Times New Roman" w:cs="Times New Roman"/>
          <w:bCs/>
          <w:iCs/>
          <w:spacing w:val="1"/>
          <w:sz w:val="24"/>
        </w:rPr>
        <w:t>мастерская Деда Мороза</w:t>
      </w:r>
      <w:r w:rsidRPr="00B90028">
        <w:rPr>
          <w:rFonts w:ascii="Times New Roman" w:hAnsi="Times New Roman" w:cs="Times New Roman"/>
          <w:bCs/>
          <w:iCs/>
          <w:spacing w:val="1"/>
          <w:sz w:val="24"/>
        </w:rPr>
        <w:t>»</w:t>
      </w:r>
      <w:r>
        <w:rPr>
          <w:rFonts w:ascii="Times New Roman" w:hAnsi="Times New Roman" w:cs="Times New Roman"/>
          <w:bCs/>
          <w:iCs/>
          <w:spacing w:val="1"/>
          <w:sz w:val="24"/>
        </w:rPr>
        <w:t xml:space="preserve">, </w:t>
      </w:r>
      <w:r w:rsidRPr="00277FBF">
        <w:rPr>
          <w:rFonts w:ascii="Times New Roman" w:hAnsi="Times New Roman" w:cs="Times New Roman"/>
          <w:bCs/>
          <w:spacing w:val="1"/>
          <w:sz w:val="24"/>
        </w:rPr>
        <w:t>«</w:t>
      </w:r>
      <w:r w:rsidR="00052EE4">
        <w:rPr>
          <w:rFonts w:ascii="Times New Roman" w:hAnsi="Times New Roman" w:cs="Times New Roman"/>
          <w:bCs/>
          <w:spacing w:val="1"/>
          <w:sz w:val="24"/>
        </w:rPr>
        <w:t>Космос глазами детей</w:t>
      </w:r>
      <w:r w:rsidRPr="00B90028">
        <w:rPr>
          <w:rFonts w:ascii="Times New Roman" w:hAnsi="Times New Roman" w:cs="Times New Roman"/>
          <w:bCs/>
          <w:spacing w:val="1"/>
          <w:sz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0028">
        <w:rPr>
          <w:rFonts w:ascii="Times New Roman" w:hAnsi="Times New Roman" w:cs="Times New Roman"/>
          <w:sz w:val="24"/>
          <w:szCs w:val="24"/>
        </w:rPr>
        <w:t>, по ПДД,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пожарной безопасности, по взаимодействию с семьями воспитанников, по взаимодействию с социумом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028">
        <w:rPr>
          <w:rFonts w:ascii="Times New Roman" w:hAnsi="Times New Roman" w:cs="Times New Roman"/>
          <w:sz w:val="24"/>
          <w:szCs w:val="24"/>
        </w:rPr>
        <w:t>перспективное планирование досуговой деятельности.</w:t>
      </w:r>
    </w:p>
    <w:p w:rsidR="00ED0129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9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29" w:rsidRPr="00B90028" w:rsidRDefault="00ED0129" w:rsidP="00ED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24B" w:rsidRDefault="00DD424B"/>
    <w:sectPr w:rsidR="00DD424B" w:rsidSect="00B900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B4B" w:rsidRDefault="001D4B4B" w:rsidP="00ED0129">
      <w:pPr>
        <w:spacing w:after="0" w:line="240" w:lineRule="auto"/>
      </w:pPr>
      <w:r>
        <w:separator/>
      </w:r>
    </w:p>
  </w:endnote>
  <w:endnote w:type="continuationSeparator" w:id="1">
    <w:p w:rsidR="001D4B4B" w:rsidRDefault="001D4B4B" w:rsidP="00ED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B4B" w:rsidRDefault="001D4B4B" w:rsidP="00ED0129">
      <w:pPr>
        <w:spacing w:after="0" w:line="240" w:lineRule="auto"/>
      </w:pPr>
      <w:r>
        <w:separator/>
      </w:r>
    </w:p>
  </w:footnote>
  <w:footnote w:type="continuationSeparator" w:id="1">
    <w:p w:rsidR="001D4B4B" w:rsidRDefault="001D4B4B" w:rsidP="00ED0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129"/>
    <w:rsid w:val="00052EE4"/>
    <w:rsid w:val="00126581"/>
    <w:rsid w:val="001D4B4B"/>
    <w:rsid w:val="00267DD1"/>
    <w:rsid w:val="00277FBF"/>
    <w:rsid w:val="00402D53"/>
    <w:rsid w:val="004C56A7"/>
    <w:rsid w:val="00505FB6"/>
    <w:rsid w:val="006513A4"/>
    <w:rsid w:val="006F4A70"/>
    <w:rsid w:val="00771F35"/>
    <w:rsid w:val="00882333"/>
    <w:rsid w:val="00975D29"/>
    <w:rsid w:val="009943B0"/>
    <w:rsid w:val="00B53098"/>
    <w:rsid w:val="00C90DAE"/>
    <w:rsid w:val="00DD424B"/>
    <w:rsid w:val="00DD47A3"/>
    <w:rsid w:val="00ED0129"/>
    <w:rsid w:val="00FB54B6"/>
    <w:rsid w:val="00FE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29"/>
  </w:style>
  <w:style w:type="paragraph" w:styleId="1">
    <w:name w:val="heading 1"/>
    <w:basedOn w:val="a"/>
    <w:link w:val="10"/>
    <w:uiPriority w:val="9"/>
    <w:qFormat/>
    <w:rsid w:val="00052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2EE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0129"/>
  </w:style>
  <w:style w:type="paragraph" w:styleId="a5">
    <w:name w:val="footer"/>
    <w:basedOn w:val="a"/>
    <w:link w:val="a6"/>
    <w:uiPriority w:val="99"/>
    <w:semiHidden/>
    <w:unhideWhenUsed/>
    <w:rsid w:val="00ED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0129"/>
  </w:style>
  <w:style w:type="character" w:customStyle="1" w:styleId="10">
    <w:name w:val="Заголовок 1 Знак"/>
    <w:basedOn w:val="a0"/>
    <w:link w:val="1"/>
    <w:uiPriority w:val="9"/>
    <w:rsid w:val="00052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52EE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62849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2022-09-15T04:12:00Z</dcterms:created>
  <dcterms:modified xsi:type="dcterms:W3CDTF">2022-09-30T11:19:00Z</dcterms:modified>
</cp:coreProperties>
</file>