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0"/>
        <w:gridCol w:w="4930"/>
      </w:tblGrid>
      <w:tr w:rsidR="001E3958" w:rsidRPr="00B52E24" w:rsidTr="00447655">
        <w:tc>
          <w:tcPr>
            <w:tcW w:w="4930" w:type="dxa"/>
          </w:tcPr>
          <w:p w:rsidR="001E3958" w:rsidRPr="00AA53C6" w:rsidRDefault="001E3958" w:rsidP="0044765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A53C6">
              <w:rPr>
                <w:rFonts w:ascii="Times New Roman" w:hAnsi="Times New Roman" w:cs="Times New Roman"/>
                <w:b/>
              </w:rPr>
              <w:t>ПРИНЯТО</w:t>
            </w:r>
          </w:p>
          <w:p w:rsidR="001E3958" w:rsidRPr="00B52E24" w:rsidRDefault="001E3958" w:rsidP="0044765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B52E24">
              <w:rPr>
                <w:rFonts w:ascii="Times New Roman" w:hAnsi="Times New Roman" w:cs="Times New Roman"/>
              </w:rPr>
              <w:t>на общем собрании работников</w:t>
            </w:r>
          </w:p>
          <w:p w:rsidR="001E3958" w:rsidRPr="00B52E24" w:rsidRDefault="001E3958" w:rsidP="0044765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52E24">
              <w:rPr>
                <w:rFonts w:ascii="Times New Roman" w:hAnsi="Times New Roman" w:cs="Times New Roman"/>
              </w:rPr>
              <w:t xml:space="preserve">ротокол </w:t>
            </w:r>
            <w:proofErr w:type="gramStart"/>
            <w:r w:rsidRPr="00B52E24">
              <w:rPr>
                <w:rFonts w:ascii="Times New Roman" w:hAnsi="Times New Roman" w:cs="Times New Roman"/>
              </w:rPr>
              <w:t>от</w:t>
            </w:r>
            <w:proofErr w:type="gramEnd"/>
            <w:r w:rsidRPr="00B52E24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____</w:t>
            </w:r>
            <w:r w:rsidRPr="00B52E24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2E24">
              <w:rPr>
                <w:rFonts w:ascii="Times New Roman" w:hAnsi="Times New Roman" w:cs="Times New Roman"/>
              </w:rPr>
              <w:t>№___</w:t>
            </w:r>
          </w:p>
          <w:p w:rsidR="001E3958" w:rsidRPr="00B52E24" w:rsidRDefault="001E3958" w:rsidP="0044765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30" w:type="dxa"/>
          </w:tcPr>
          <w:p w:rsidR="001E3958" w:rsidRPr="00AA53C6" w:rsidRDefault="001E3958" w:rsidP="0044765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53C6">
              <w:rPr>
                <w:rFonts w:ascii="Times New Roman" w:hAnsi="Times New Roman" w:cs="Times New Roman"/>
                <w:b/>
                <w:bCs/>
                <w:lang w:eastAsia="ar-SA"/>
              </w:rPr>
              <w:t>УТВЕРЖДЕНО</w:t>
            </w:r>
          </w:p>
          <w:p w:rsidR="001E3958" w:rsidRPr="00B52E24" w:rsidRDefault="001E3958" w:rsidP="00447655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lang w:eastAsia="ar-SA"/>
              </w:rPr>
            </w:pPr>
            <w:r w:rsidRPr="00B52E24">
              <w:rPr>
                <w:rFonts w:ascii="Times New Roman" w:hAnsi="Times New Roman" w:cs="Times New Roman"/>
                <w:bCs/>
                <w:lang w:eastAsia="ar-SA"/>
              </w:rPr>
              <w:t>приказом заведующего</w:t>
            </w:r>
          </w:p>
          <w:p w:rsidR="001E3958" w:rsidRPr="00B52E24" w:rsidRDefault="001E3958" w:rsidP="0044765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B52E24">
              <w:rPr>
                <w:rFonts w:ascii="Times New Roman" w:hAnsi="Times New Roman" w:cs="Times New Roman"/>
              </w:rPr>
              <w:t>от____________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2E24">
              <w:rPr>
                <w:rFonts w:ascii="Times New Roman" w:hAnsi="Times New Roman" w:cs="Times New Roman"/>
              </w:rPr>
              <w:t>№ _____</w:t>
            </w:r>
          </w:p>
          <w:p w:rsidR="001E3958" w:rsidRPr="00B52E24" w:rsidRDefault="001E3958" w:rsidP="0044765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E3958" w:rsidRDefault="001E3958">
      <w:pPr>
        <w:widowControl w:val="0"/>
        <w:spacing w:line="271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751D" w:rsidRDefault="0059751D">
      <w:pPr>
        <w:widowControl w:val="0"/>
        <w:spacing w:line="271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751D" w:rsidRDefault="0059751D">
      <w:pPr>
        <w:widowControl w:val="0"/>
        <w:spacing w:line="271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3958" w:rsidRPr="003D5257" w:rsidRDefault="00B12FCF" w:rsidP="003D5257">
      <w:pPr>
        <w:widowControl w:val="0"/>
        <w:spacing w:line="271" w:lineRule="auto"/>
        <w:ind w:right="-13" w:firstLine="56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D52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E90BBF" w:rsidRDefault="003D5257" w:rsidP="00E90BB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D52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="00B12FCF" w:rsidRPr="003D52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комиссии по проведению обследования и паспортизации</w:t>
      </w:r>
      <w:r w:rsidR="00E90BBF" w:rsidRPr="00E90B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90BBF" w:rsidRDefault="00E90BBF" w:rsidP="00E90BB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D52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Государственного казенного дошкольного образовательного учреждения</w:t>
      </w:r>
    </w:p>
    <w:p w:rsidR="00B12FCF" w:rsidRPr="003D5257" w:rsidRDefault="00E90BBF" w:rsidP="00B5684A">
      <w:pPr>
        <w:widowControl w:val="0"/>
        <w:spacing w:line="271" w:lineRule="auto"/>
        <w:ind w:right="-13" w:firstLine="56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D52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детского сада №26 «Красная шапочка»</w:t>
      </w:r>
      <w:r w:rsidR="00B568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90B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предмет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90B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доступности для инвалидов объекта и предоставляемых на нем услуг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349FB" w:rsidRDefault="003349FB" w:rsidP="003349FB">
      <w:pPr>
        <w:widowControl w:val="0"/>
        <w:spacing w:line="271" w:lineRule="auto"/>
        <w:ind w:left="626" w:right="-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3958" w:rsidRPr="00C17690" w:rsidRDefault="003349FB" w:rsidP="003349FB">
      <w:pPr>
        <w:widowControl w:val="0"/>
        <w:spacing w:line="271" w:lineRule="auto"/>
        <w:ind w:left="626" w:right="-1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176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1.Общие положения</w:t>
      </w:r>
    </w:p>
    <w:p w:rsidR="00D409F4" w:rsidRDefault="006D7612" w:rsidP="00E93AFC">
      <w:pPr>
        <w:tabs>
          <w:tab w:val="left" w:pos="992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6D7612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по проведению обследования и паспортизации Государственного</w:t>
      </w:r>
      <w:r w:rsidR="00CF31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казенного</w:t>
      </w:r>
      <w:r w:rsidRPr="006D7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дошкольного образовательного учреждения детского сада №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F31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«Красная шапочка»</w:t>
      </w:r>
      <w:r w:rsidRPr="006D7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предмет доступности для</w:t>
      </w:r>
      <w:r w:rsidR="00CF31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7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инвалидов объекта и предоставляемых на нем услуг (далее - </w:t>
      </w:r>
      <w:r w:rsidR="00D409F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D7612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омиссия) создается с</w:t>
      </w:r>
      <w:r w:rsidR="00CF31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7612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организации работы по проведению паспортизации объектов социальной</w:t>
      </w:r>
      <w:r w:rsidR="00CF31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7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инфраструктуры и услуг для инвалидов и других маломобильных групп населения </w:t>
      </w:r>
      <w:r w:rsidR="00D409F4" w:rsidRPr="006D7612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Государственного</w:t>
      </w:r>
      <w:r w:rsidR="00D40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казенного</w:t>
      </w:r>
      <w:r w:rsidR="00D409F4" w:rsidRPr="006D7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дошкольного образовательного учреждения детского сада № 2</w:t>
      </w:r>
      <w:r w:rsidR="00D409F4">
        <w:rPr>
          <w:rFonts w:ascii="Times New Roman" w:eastAsia="Times New Roman" w:hAnsi="Times New Roman" w:cs="Times New Roman"/>
          <w:color w:val="000000"/>
          <w:sz w:val="24"/>
          <w:szCs w:val="24"/>
        </w:rPr>
        <w:t>6 «Красная шапочка»</w:t>
      </w:r>
      <w:r w:rsidR="00D409F4" w:rsidRPr="006D7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7612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proofErr w:type="gramEnd"/>
      <w:r w:rsidR="00D40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761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40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93AFC" w:rsidRPr="006D761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E93AFC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чреждение</w:t>
      </w:r>
      <w:r w:rsidRPr="006D761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E93AFC" w:rsidRDefault="00634AC7" w:rsidP="00E93AF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</w:t>
      </w:r>
      <w:r w:rsidR="00E93AFC" w:rsidRPr="00E93AFC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в своей деятельности руководствуется Конституцией Российской</w:t>
      </w:r>
      <w:r w:rsidR="00E93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3AFC" w:rsidRPr="00E93AF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Федерации, указами Президента Российской Федерации, постановлениями Правительства</w:t>
      </w:r>
      <w:r w:rsidR="00E93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3AFC" w:rsidRPr="00E93AF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Федерации, иными нормативно-правовыми актами Российской Федерации,</w:t>
      </w:r>
      <w:r w:rsidR="00E93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3AFC" w:rsidRPr="00E93AF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 Положением.</w:t>
      </w:r>
    </w:p>
    <w:p w:rsidR="00C17690" w:rsidRDefault="00C17690" w:rsidP="000C4148">
      <w:pPr>
        <w:tabs>
          <w:tab w:val="left" w:pos="9923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176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2.Задачи и функции Комиссии</w:t>
      </w:r>
    </w:p>
    <w:p w:rsidR="00C17690" w:rsidRDefault="00DA318F" w:rsidP="000A510F">
      <w:pPr>
        <w:widowControl w:val="0"/>
        <w:spacing w:line="276" w:lineRule="auto"/>
        <w:ind w:right="-13" w:firstLine="6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318F"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задачами Комиссии являются:</w:t>
      </w:r>
    </w:p>
    <w:p w:rsidR="000C4148" w:rsidRPr="000C4148" w:rsidRDefault="000C4148" w:rsidP="00BA4000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C41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обследования и паспортизации </w:t>
      </w:r>
      <w:r w:rsidR="00B5684A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0C41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предмет доступности для инвалидов объекта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414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предоставляемых на нем услуг;</w:t>
      </w:r>
    </w:p>
    <w:p w:rsidR="000C4148" w:rsidRDefault="000C4148" w:rsidP="00BA4000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4148">
        <w:rPr>
          <w:rFonts w:ascii="Times New Roman" w:eastAsia="Times New Roman" w:hAnsi="Times New Roman" w:cs="Times New Roman"/>
          <w:color w:val="000000"/>
          <w:sz w:val="24"/>
          <w:szCs w:val="24"/>
        </w:rPr>
        <w:t>- оформление паспорта доступности для инвалидов объекта и предоставляемых на нем</w:t>
      </w:r>
    </w:p>
    <w:p w:rsidR="000C4148" w:rsidRPr="000C4148" w:rsidRDefault="000C4148" w:rsidP="00BA4000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4148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услуг;</w:t>
      </w:r>
    </w:p>
    <w:p w:rsidR="000C4148" w:rsidRDefault="000C4148" w:rsidP="00CB072A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4148">
        <w:rPr>
          <w:rFonts w:ascii="Times New Roman" w:eastAsia="Times New Roman" w:hAnsi="Times New Roman" w:cs="Times New Roman"/>
          <w:color w:val="000000"/>
          <w:sz w:val="24"/>
          <w:szCs w:val="24"/>
        </w:rPr>
        <w:t>- выработка и предложение управленческих решений по срокам и объемам работ,</w:t>
      </w:r>
      <w:r w:rsidR="00CB0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4148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необходимых для приведения объекта и порядка предоставления на нем услуг в</w:t>
      </w:r>
      <w:r w:rsidR="00BA4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4148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с требованиями законодательства Российской Федерации об обеспечении</w:t>
      </w:r>
      <w:r w:rsidR="00BA4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4148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условий их</w:t>
      </w:r>
      <w:r w:rsidR="00CB0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400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C4148">
        <w:rPr>
          <w:rFonts w:ascii="Times New Roman" w:eastAsia="Times New Roman" w:hAnsi="Times New Roman" w:cs="Times New Roman"/>
          <w:color w:val="000000"/>
          <w:sz w:val="24"/>
          <w:szCs w:val="24"/>
        </w:rPr>
        <w:t>оступности для инвалидов</w:t>
      </w:r>
      <w:r w:rsidR="00BA400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B072A" w:rsidRPr="00C835B7" w:rsidRDefault="00CB072A" w:rsidP="00C835B7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35B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835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Состав комиссии</w:t>
      </w:r>
    </w:p>
    <w:p w:rsidR="00CB072A" w:rsidRPr="00CB072A" w:rsidRDefault="00CB072A" w:rsidP="00C835B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72A">
        <w:rPr>
          <w:rFonts w:ascii="Times New Roman" w:eastAsia="Times New Roman" w:hAnsi="Times New Roman" w:cs="Times New Roman"/>
          <w:color w:val="000000"/>
          <w:sz w:val="24"/>
          <w:szCs w:val="24"/>
        </w:rPr>
        <w:t>3.1. В состав комиссии входят председатель, секретарь и члены комиссии.</w:t>
      </w:r>
    </w:p>
    <w:p w:rsidR="00CB072A" w:rsidRPr="00CB072A" w:rsidRDefault="00CB072A" w:rsidP="00C835B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72A">
        <w:rPr>
          <w:rFonts w:ascii="Times New Roman" w:eastAsia="Times New Roman" w:hAnsi="Times New Roman" w:cs="Times New Roman"/>
          <w:color w:val="000000"/>
          <w:sz w:val="24"/>
          <w:szCs w:val="24"/>
        </w:rPr>
        <w:t>3.2. Председатель комиссии руководит работой комиссии, назначает заседания комиссии и</w:t>
      </w:r>
      <w:r w:rsidR="00C83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B072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председательствует на них, подписывает протоколы заседаний комиссии, утверждает акты</w:t>
      </w:r>
    </w:p>
    <w:p w:rsidR="00CB072A" w:rsidRPr="00CB072A" w:rsidRDefault="00CB072A" w:rsidP="00C835B7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72A"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обследования и паспорта доступности объекта.</w:t>
      </w:r>
    </w:p>
    <w:p w:rsidR="00CB072A" w:rsidRPr="00CB072A" w:rsidRDefault="00CB072A" w:rsidP="00C835B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72A">
        <w:rPr>
          <w:rFonts w:ascii="Times New Roman" w:eastAsia="Times New Roman" w:hAnsi="Times New Roman" w:cs="Times New Roman"/>
          <w:color w:val="000000"/>
          <w:sz w:val="24"/>
          <w:szCs w:val="24"/>
        </w:rPr>
        <w:t>3.3. Секретарь комиссии ведет делопроизводство комиссии, извещает членов комиссии о</w:t>
      </w:r>
    </w:p>
    <w:p w:rsidR="00CB072A" w:rsidRPr="00CB072A" w:rsidRDefault="00CB072A" w:rsidP="00C835B7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72A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месте и времени проведения заседания комиссии, ведет протокол заседания комиссии, на</w:t>
      </w:r>
    </w:p>
    <w:p w:rsidR="00CB072A" w:rsidRPr="00CB072A" w:rsidRDefault="00CB072A" w:rsidP="00C835B7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72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</w:t>
      </w:r>
      <w:r w:rsidR="0005749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B0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принятого решения комиссии готовит акты обследования и паспорта</w:t>
      </w:r>
      <w:r w:rsidR="00E555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B072A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доступности объектов.</w:t>
      </w:r>
    </w:p>
    <w:p w:rsidR="00CB072A" w:rsidRPr="00E555A5" w:rsidRDefault="00CB072A" w:rsidP="00E555A5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55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Порядок организации и работы комиссии</w:t>
      </w:r>
    </w:p>
    <w:p w:rsidR="00CB072A" w:rsidRPr="00CB072A" w:rsidRDefault="00CB072A" w:rsidP="00E555A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72A">
        <w:rPr>
          <w:rFonts w:ascii="Times New Roman" w:eastAsia="Times New Roman" w:hAnsi="Times New Roman" w:cs="Times New Roman"/>
          <w:color w:val="000000"/>
          <w:sz w:val="24"/>
          <w:szCs w:val="24"/>
        </w:rPr>
        <w:t>4.1. Формой работы комиссии являются заседания, проводимые по мере необходимости.</w:t>
      </w:r>
    </w:p>
    <w:p w:rsidR="00CB072A" w:rsidRPr="00CB072A" w:rsidRDefault="00CB072A" w:rsidP="00E555A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72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4.2. Дата созыва комиссии определяется председателем комиссии.</w:t>
      </w:r>
    </w:p>
    <w:p w:rsidR="00CB072A" w:rsidRPr="00CB072A" w:rsidRDefault="00CB072A" w:rsidP="00E555A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72A">
        <w:rPr>
          <w:rFonts w:ascii="Times New Roman" w:eastAsia="Times New Roman" w:hAnsi="Times New Roman" w:cs="Times New Roman"/>
          <w:color w:val="000000"/>
          <w:sz w:val="24"/>
          <w:szCs w:val="24"/>
        </w:rPr>
        <w:t>4.3. Заседание комиссии является правомочным, если на нем присутствует более 50</w:t>
      </w:r>
    </w:p>
    <w:p w:rsidR="00CB072A" w:rsidRPr="00CB072A" w:rsidRDefault="00CB072A" w:rsidP="00C835B7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72A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процентов членов комиссии, включая председателя.</w:t>
      </w:r>
    </w:p>
    <w:p w:rsidR="00CB072A" w:rsidRPr="00CB072A" w:rsidRDefault="00CB072A" w:rsidP="00E555A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72A">
        <w:rPr>
          <w:rFonts w:ascii="Times New Roman" w:eastAsia="Times New Roman" w:hAnsi="Times New Roman" w:cs="Times New Roman"/>
          <w:color w:val="000000"/>
          <w:sz w:val="24"/>
          <w:szCs w:val="24"/>
        </w:rPr>
        <w:t>4.4. Решение принимается большинством голосов присутствующих на заседании. При</w:t>
      </w:r>
    </w:p>
    <w:p w:rsidR="00CB072A" w:rsidRDefault="00CB072A" w:rsidP="000D576B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B072A">
        <w:rPr>
          <w:rFonts w:ascii="Times New Roman" w:eastAsia="Times New Roman" w:hAnsi="Times New Roman" w:cs="Times New Roman"/>
          <w:color w:val="000000"/>
          <w:sz w:val="24"/>
          <w:szCs w:val="24"/>
        </w:rPr>
        <w:t>равенстве</w:t>
      </w:r>
      <w:proofErr w:type="gramEnd"/>
      <w:r w:rsidRPr="00CB0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голосов решающим является голос председателя комиссии. Принятые</w:t>
      </w:r>
      <w:r w:rsidR="00E555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B072A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комиссией решения оформляются протоколом. Протокол подписывается председателем и</w:t>
      </w:r>
      <w:r w:rsidR="000D5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B072A"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секретарем комиссии.</w:t>
      </w:r>
    </w:p>
    <w:p w:rsidR="00CB072A" w:rsidRDefault="00CB072A" w:rsidP="00C835B7">
      <w:pPr>
        <w:widowControl w:val="0"/>
        <w:spacing w:line="276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60EB" w:rsidRDefault="000D576B">
      <w:pPr>
        <w:widowControl w:val="0"/>
        <w:spacing w:line="240" w:lineRule="auto"/>
        <w:ind w:left="258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C25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BF4F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C25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</w:t>
      </w:r>
      <w:r w:rsidR="00C25A5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="00C25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25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25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</w:t>
      </w:r>
      <w:r w:rsidR="00C25A5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 w:rsidR="00C25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C25A5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 w:rsidR="00C25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25A5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="00C25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C25A5F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 w:rsidR="00C25A5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C25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C25A5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C25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25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Коми</w:t>
      </w:r>
      <w:r w:rsidR="00C25A5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 w:rsidR="00C25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</w:p>
    <w:p w:rsidR="009260EB" w:rsidRDefault="009E0164" w:rsidP="00BF4F54">
      <w:pPr>
        <w:widowControl w:val="0"/>
        <w:spacing w:before="46" w:line="267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C25A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C25A5F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3F0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5A5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C25A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="00C25A5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C25A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25A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="00C25A5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5A5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C25A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C25A5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C25A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C25A5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25A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25A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C25A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C25A5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5A5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C25A5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25A5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C25A5F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="00C25A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25A5F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C25A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C25A5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5A5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C25A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C25A5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25A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C25A5F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="00C25A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25A5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5A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C25A5F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5A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C25A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C25A5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C25A5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C25A5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C25A5F"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5A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25A5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25A5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="00C25A5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C25A5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C25A5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="00C25A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25A5F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="00C25A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ым</w:t>
      </w:r>
      <w:r w:rsidR="00C25A5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5A5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C25A5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C25A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C25A5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25A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25A5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C25A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C25A5F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="00C25A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25A5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25A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C25A5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5A5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="00C25A5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25A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="00C25A5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C25A5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C25A5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C25A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C25A5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C25A5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25A5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="00C25A5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5A5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C25A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C25A5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25A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25A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C25A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C25A5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C25A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25A5F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260EB" w:rsidRDefault="009E0164" w:rsidP="00BF4F54">
      <w:pPr>
        <w:widowControl w:val="0"/>
        <w:spacing w:before="24" w:line="263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C25A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C25A5F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3F0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25A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C25A5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25A5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C25A5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25A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C25A5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C25A5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5A5F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5A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C25A5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C25A5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C25A5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C25A5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C25A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C25A5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25A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C25A5F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5A5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25A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C25A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="00C25A5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C25A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25A5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5A5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C25A5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25A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="00C25A5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25A5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="00C25A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25A5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5A5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25A5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25A5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="00C25A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C25A5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25A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25A5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25A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C25A5F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5A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25A5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6EB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C25A5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25A5F">
        <w:rPr>
          <w:rFonts w:ascii="Times New Roman" w:eastAsia="Times New Roman" w:hAnsi="Times New Roman" w:cs="Times New Roman"/>
          <w:color w:val="000000"/>
          <w:sz w:val="24"/>
          <w:szCs w:val="24"/>
        </w:rPr>
        <w:t>руч</w:t>
      </w:r>
      <w:r w:rsidR="00C25A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25A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C25A5F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="00C06E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5A5F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="00C25A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дсе</w:t>
      </w:r>
      <w:r w:rsidR="00C25A5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C25A5F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ателя</w:t>
      </w:r>
      <w:r w:rsidR="00C06E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5A5F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</w:t>
      </w:r>
      <w:r w:rsidR="00C25A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C25A5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06E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5A5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C25A5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25A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="00C25A5F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="00C25A5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C25A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02E5" w:rsidRDefault="003F02E5" w:rsidP="00C06EB2">
      <w:pPr>
        <w:widowControl w:val="0"/>
        <w:spacing w:before="24" w:line="263" w:lineRule="auto"/>
        <w:ind w:right="84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02E5" w:rsidRDefault="003F02E5" w:rsidP="00C06EB2">
      <w:pPr>
        <w:widowControl w:val="0"/>
        <w:spacing w:before="24" w:line="263" w:lineRule="auto"/>
        <w:ind w:right="84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02E5" w:rsidRPr="00224BED" w:rsidRDefault="003F02E5" w:rsidP="003F02E5">
      <w:pPr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02E5" w:rsidRPr="00224BED" w:rsidRDefault="003F02E5" w:rsidP="003F02E5">
      <w:pPr>
        <w:widowControl w:val="0"/>
        <w:spacing w:line="276" w:lineRule="auto"/>
        <w:ind w:left="-567" w:right="-2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4BE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ОЗНА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М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22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</w:p>
    <w:p w:rsidR="006839F4" w:rsidRPr="00BF4F54" w:rsidRDefault="006839F4" w:rsidP="006839F4">
      <w:pPr>
        <w:widowControl w:val="0"/>
        <w:spacing w:line="271" w:lineRule="auto"/>
        <w:ind w:right="-13" w:firstLine="56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положением о комиссии по проведению обследования и паспортизации </w:t>
      </w:r>
    </w:p>
    <w:p w:rsidR="006839F4" w:rsidRPr="00BF4F54" w:rsidRDefault="006839F4" w:rsidP="006839F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F54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Государственного казенного дошкольного образовательного учреждения</w:t>
      </w:r>
    </w:p>
    <w:p w:rsidR="003F02E5" w:rsidRDefault="006839F4" w:rsidP="00D10028">
      <w:pPr>
        <w:widowControl w:val="0"/>
        <w:spacing w:line="271" w:lineRule="auto"/>
        <w:ind w:right="-13" w:firstLine="56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F54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 сада №26 «Красная шапочка» на предмет доступности для инвалидов объекта и предоставляемых на нем услуг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F02E5"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3F02E5" w:rsidRPr="00224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="003F02E5"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F02E5"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3F02E5"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3F02E5"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3F02E5"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proofErr w:type="gramStart"/>
      <w:r w:rsidR="003F02E5"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F02E5"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="003F02E5"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="003F0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3F02E5" w:rsidRPr="00224BE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3F02E5"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3F02E5"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F02E5"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3F02E5" w:rsidRPr="00224BE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3F02E5"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="003F02E5"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F02E5"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3F0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02E5"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3F02E5"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3F02E5" w:rsidRPr="00224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3F02E5" w:rsidRPr="00224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3F02E5"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3F02E5" w:rsidRPr="00224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F02E5" w:rsidRPr="00224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3F02E5" w:rsidRPr="00224BED">
        <w:rPr>
          <w:rFonts w:ascii="Times New Roman" w:eastAsia="Times New Roman" w:hAnsi="Times New Roman" w:cs="Times New Roman"/>
          <w:color w:val="000000"/>
          <w:sz w:val="24"/>
          <w:szCs w:val="24"/>
        </w:rPr>
        <w:t>ть:</w:t>
      </w:r>
    </w:p>
    <w:p w:rsidR="00057498" w:rsidRPr="00224BED" w:rsidRDefault="00057498" w:rsidP="00D10028">
      <w:pPr>
        <w:widowControl w:val="0"/>
        <w:spacing w:line="271" w:lineRule="auto"/>
        <w:ind w:right="-13" w:firstLine="56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923" w:type="dxa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253"/>
        <w:gridCol w:w="2693"/>
        <w:gridCol w:w="1134"/>
        <w:gridCol w:w="1276"/>
      </w:tblGrid>
      <w:tr w:rsidR="003F02E5" w:rsidTr="00057498">
        <w:trPr>
          <w:cantSplit/>
          <w:trHeight w:hRule="exact" w:val="56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>
            <w:pPr>
              <w:widowControl w:val="0"/>
              <w:spacing w:before="1" w:line="237" w:lineRule="auto"/>
              <w:ind w:left="110" w:righ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F02E5" w:rsidRDefault="003F02E5" w:rsidP="00C7224F">
            <w:pPr>
              <w:widowControl w:val="0"/>
              <w:spacing w:before="1" w:line="237" w:lineRule="auto"/>
              <w:ind w:left="110" w:righ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>
            <w:pPr>
              <w:widowControl w:val="0"/>
              <w:spacing w:before="1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>
            <w:pPr>
              <w:widowControl w:val="0"/>
              <w:spacing w:before="1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>
            <w:pPr>
              <w:widowControl w:val="0"/>
              <w:spacing w:before="1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>
            <w:pPr>
              <w:widowControl w:val="0"/>
              <w:spacing w:before="1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</w:t>
            </w:r>
          </w:p>
        </w:tc>
      </w:tr>
      <w:tr w:rsidR="003F02E5" w:rsidTr="00057498">
        <w:trPr>
          <w:cantSplit/>
          <w:trHeight w:hRule="exact" w:val="28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/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/>
        </w:tc>
      </w:tr>
      <w:tr w:rsidR="003F02E5" w:rsidTr="00057498">
        <w:trPr>
          <w:cantSplit/>
          <w:trHeight w:hRule="exact" w:val="28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/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/>
        </w:tc>
      </w:tr>
      <w:tr w:rsidR="003F02E5" w:rsidTr="00057498">
        <w:trPr>
          <w:cantSplit/>
          <w:trHeight w:hRule="exact" w:val="28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/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/>
        </w:tc>
      </w:tr>
      <w:tr w:rsidR="003F02E5" w:rsidTr="00057498">
        <w:trPr>
          <w:cantSplit/>
          <w:trHeight w:hRule="exact" w:val="283"/>
        </w:trPr>
        <w:tc>
          <w:tcPr>
            <w:tcW w:w="56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/>
        </w:tc>
        <w:tc>
          <w:tcPr>
            <w:tcW w:w="269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/>
        </w:tc>
        <w:tc>
          <w:tcPr>
            <w:tcW w:w="113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/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/>
        </w:tc>
      </w:tr>
      <w:tr w:rsidR="003F02E5" w:rsidTr="00057498">
        <w:trPr>
          <w:cantSplit/>
          <w:trHeight w:hRule="exact" w:val="28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/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/>
        </w:tc>
      </w:tr>
      <w:tr w:rsidR="003F02E5" w:rsidTr="00057498">
        <w:trPr>
          <w:cantSplit/>
          <w:trHeight w:hRule="exact" w:val="28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/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/>
        </w:tc>
      </w:tr>
      <w:tr w:rsidR="003F02E5" w:rsidTr="00057498">
        <w:trPr>
          <w:cantSplit/>
          <w:trHeight w:hRule="exact" w:val="28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/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/>
        </w:tc>
      </w:tr>
      <w:tr w:rsidR="003F02E5" w:rsidTr="00057498">
        <w:trPr>
          <w:cantSplit/>
          <w:trHeight w:hRule="exact" w:val="28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/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/>
        </w:tc>
      </w:tr>
      <w:tr w:rsidR="003F02E5" w:rsidTr="00057498">
        <w:trPr>
          <w:cantSplit/>
          <w:trHeight w:hRule="exact" w:val="28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/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/>
        </w:tc>
      </w:tr>
      <w:tr w:rsidR="003F02E5" w:rsidTr="00057498">
        <w:trPr>
          <w:cantSplit/>
          <w:trHeight w:hRule="exact" w:val="28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/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/>
        </w:tc>
      </w:tr>
      <w:tr w:rsidR="003F02E5" w:rsidTr="00057498">
        <w:trPr>
          <w:cantSplit/>
          <w:trHeight w:hRule="exact" w:val="28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/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/>
        </w:tc>
      </w:tr>
      <w:tr w:rsidR="003F02E5" w:rsidTr="00057498">
        <w:trPr>
          <w:cantSplit/>
          <w:trHeight w:hRule="exact" w:val="28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/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/>
        </w:tc>
      </w:tr>
      <w:tr w:rsidR="003F02E5" w:rsidTr="00057498">
        <w:trPr>
          <w:cantSplit/>
          <w:trHeight w:hRule="exact" w:val="28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/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/>
        </w:tc>
      </w:tr>
      <w:tr w:rsidR="003F02E5" w:rsidTr="00057498">
        <w:trPr>
          <w:cantSplit/>
          <w:trHeight w:hRule="exact" w:val="28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/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/>
        </w:tc>
      </w:tr>
      <w:tr w:rsidR="003F02E5" w:rsidTr="00057498">
        <w:trPr>
          <w:cantSplit/>
          <w:trHeight w:hRule="exact" w:val="28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/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/>
        </w:tc>
      </w:tr>
      <w:tr w:rsidR="003F02E5" w:rsidTr="00057498">
        <w:trPr>
          <w:cantSplit/>
          <w:trHeight w:hRule="exact" w:val="28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/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/>
        </w:tc>
      </w:tr>
      <w:tr w:rsidR="003F02E5" w:rsidTr="00057498">
        <w:trPr>
          <w:cantSplit/>
          <w:trHeight w:hRule="exact" w:val="28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/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/>
        </w:tc>
      </w:tr>
      <w:tr w:rsidR="003F02E5" w:rsidTr="00057498">
        <w:trPr>
          <w:cantSplit/>
          <w:trHeight w:hRule="exact" w:val="28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/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/>
        </w:tc>
      </w:tr>
      <w:tr w:rsidR="003F02E5" w:rsidTr="00057498">
        <w:trPr>
          <w:cantSplit/>
          <w:trHeight w:hRule="exact" w:val="28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/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/>
        </w:tc>
      </w:tr>
      <w:tr w:rsidR="003F02E5" w:rsidTr="00057498">
        <w:trPr>
          <w:cantSplit/>
          <w:trHeight w:hRule="exact" w:val="28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/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/>
        </w:tc>
      </w:tr>
      <w:tr w:rsidR="003F02E5" w:rsidTr="00057498">
        <w:trPr>
          <w:cantSplit/>
          <w:trHeight w:hRule="exact" w:val="28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/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02E5" w:rsidRDefault="003F02E5" w:rsidP="00C7224F"/>
        </w:tc>
      </w:tr>
    </w:tbl>
    <w:p w:rsidR="003F02E5" w:rsidRDefault="003F02E5" w:rsidP="00C06EB2">
      <w:pPr>
        <w:widowControl w:val="0"/>
        <w:spacing w:before="24" w:line="263" w:lineRule="auto"/>
        <w:ind w:right="84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02E5" w:rsidRDefault="003F02E5" w:rsidP="00C06EB2">
      <w:pPr>
        <w:widowControl w:val="0"/>
        <w:spacing w:before="24" w:line="263" w:lineRule="auto"/>
        <w:ind w:right="84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02E5" w:rsidRDefault="003F02E5" w:rsidP="00C06EB2">
      <w:pPr>
        <w:widowControl w:val="0"/>
        <w:spacing w:before="24" w:line="263" w:lineRule="auto"/>
        <w:ind w:right="84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02E5" w:rsidRDefault="003F02E5" w:rsidP="00C06EB2">
      <w:pPr>
        <w:widowControl w:val="0"/>
        <w:spacing w:before="24" w:line="263" w:lineRule="auto"/>
        <w:ind w:right="84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F02E5" w:rsidSect="009260EB">
      <w:pgSz w:w="11899" w:h="16843"/>
      <w:pgMar w:top="1072" w:right="833" w:bottom="1134" w:left="1142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30584"/>
    <w:multiLevelType w:val="hybridMultilevel"/>
    <w:tmpl w:val="5EE25A34"/>
    <w:lvl w:ilvl="0" w:tplc="6A9EC078">
      <w:start w:val="1"/>
      <w:numFmt w:val="decimal"/>
      <w:lvlText w:val="%1."/>
      <w:lvlJc w:val="left"/>
      <w:pPr>
        <w:ind w:left="9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6" w:hanging="360"/>
      </w:pPr>
    </w:lvl>
    <w:lvl w:ilvl="2" w:tplc="0419001B" w:tentative="1">
      <w:start w:val="1"/>
      <w:numFmt w:val="lowerRoman"/>
      <w:lvlText w:val="%3."/>
      <w:lvlJc w:val="right"/>
      <w:pPr>
        <w:ind w:left="2426" w:hanging="180"/>
      </w:pPr>
    </w:lvl>
    <w:lvl w:ilvl="3" w:tplc="0419000F" w:tentative="1">
      <w:start w:val="1"/>
      <w:numFmt w:val="decimal"/>
      <w:lvlText w:val="%4."/>
      <w:lvlJc w:val="left"/>
      <w:pPr>
        <w:ind w:left="3146" w:hanging="360"/>
      </w:pPr>
    </w:lvl>
    <w:lvl w:ilvl="4" w:tplc="04190019" w:tentative="1">
      <w:start w:val="1"/>
      <w:numFmt w:val="lowerLetter"/>
      <w:lvlText w:val="%5."/>
      <w:lvlJc w:val="left"/>
      <w:pPr>
        <w:ind w:left="3866" w:hanging="360"/>
      </w:pPr>
    </w:lvl>
    <w:lvl w:ilvl="5" w:tplc="0419001B" w:tentative="1">
      <w:start w:val="1"/>
      <w:numFmt w:val="lowerRoman"/>
      <w:lvlText w:val="%6."/>
      <w:lvlJc w:val="right"/>
      <w:pPr>
        <w:ind w:left="4586" w:hanging="180"/>
      </w:pPr>
    </w:lvl>
    <w:lvl w:ilvl="6" w:tplc="0419000F" w:tentative="1">
      <w:start w:val="1"/>
      <w:numFmt w:val="decimal"/>
      <w:lvlText w:val="%7."/>
      <w:lvlJc w:val="left"/>
      <w:pPr>
        <w:ind w:left="5306" w:hanging="360"/>
      </w:pPr>
    </w:lvl>
    <w:lvl w:ilvl="7" w:tplc="04190019" w:tentative="1">
      <w:start w:val="1"/>
      <w:numFmt w:val="lowerLetter"/>
      <w:lvlText w:val="%8."/>
      <w:lvlJc w:val="left"/>
      <w:pPr>
        <w:ind w:left="6026" w:hanging="360"/>
      </w:pPr>
    </w:lvl>
    <w:lvl w:ilvl="8" w:tplc="0419001B" w:tentative="1">
      <w:start w:val="1"/>
      <w:numFmt w:val="lowerRoman"/>
      <w:lvlText w:val="%9."/>
      <w:lvlJc w:val="right"/>
      <w:pPr>
        <w:ind w:left="67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260EB"/>
    <w:rsid w:val="0004318C"/>
    <w:rsid w:val="00057498"/>
    <w:rsid w:val="00062A0E"/>
    <w:rsid w:val="000A510F"/>
    <w:rsid w:val="000C4148"/>
    <w:rsid w:val="000C5D9C"/>
    <w:rsid w:val="000D576B"/>
    <w:rsid w:val="001232E5"/>
    <w:rsid w:val="001E3958"/>
    <w:rsid w:val="00273B5C"/>
    <w:rsid w:val="002A0303"/>
    <w:rsid w:val="003349FB"/>
    <w:rsid w:val="00357DF9"/>
    <w:rsid w:val="003D5257"/>
    <w:rsid w:val="003F02E5"/>
    <w:rsid w:val="00451937"/>
    <w:rsid w:val="0059751D"/>
    <w:rsid w:val="005D699D"/>
    <w:rsid w:val="006332A4"/>
    <w:rsid w:val="00634AC7"/>
    <w:rsid w:val="006839F4"/>
    <w:rsid w:val="006D7612"/>
    <w:rsid w:val="008737D1"/>
    <w:rsid w:val="0089648D"/>
    <w:rsid w:val="009260EB"/>
    <w:rsid w:val="009E0164"/>
    <w:rsid w:val="00B12FCF"/>
    <w:rsid w:val="00B5684A"/>
    <w:rsid w:val="00BA4000"/>
    <w:rsid w:val="00BB5B8C"/>
    <w:rsid w:val="00BF4F54"/>
    <w:rsid w:val="00C06EB2"/>
    <w:rsid w:val="00C14055"/>
    <w:rsid w:val="00C17690"/>
    <w:rsid w:val="00C25A5F"/>
    <w:rsid w:val="00C835B7"/>
    <w:rsid w:val="00C8448F"/>
    <w:rsid w:val="00CB072A"/>
    <w:rsid w:val="00CF3190"/>
    <w:rsid w:val="00D10028"/>
    <w:rsid w:val="00D30402"/>
    <w:rsid w:val="00D409F4"/>
    <w:rsid w:val="00D40B1A"/>
    <w:rsid w:val="00D53352"/>
    <w:rsid w:val="00DA318F"/>
    <w:rsid w:val="00E445EB"/>
    <w:rsid w:val="00E555A5"/>
    <w:rsid w:val="00E90BBF"/>
    <w:rsid w:val="00E93AFC"/>
    <w:rsid w:val="00EB7899"/>
    <w:rsid w:val="00F00824"/>
    <w:rsid w:val="00F5070B"/>
    <w:rsid w:val="00F51446"/>
    <w:rsid w:val="00FB0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95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3958"/>
    <w:pPr>
      <w:spacing w:line="240" w:lineRule="auto"/>
    </w:pPr>
    <w:rPr>
      <w:rFonts w:ascii="Arial" w:eastAsia="Times New Roman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3349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cp:lastPrinted>2020-11-26T12:49:00Z</cp:lastPrinted>
  <dcterms:created xsi:type="dcterms:W3CDTF">2020-11-20T11:17:00Z</dcterms:created>
  <dcterms:modified xsi:type="dcterms:W3CDTF">2020-11-26T12:50:00Z</dcterms:modified>
</cp:coreProperties>
</file>